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DA94E" w14:textId="5F37D793" w:rsidR="00657B4C" w:rsidRPr="006C1369" w:rsidRDefault="00657B4C" w:rsidP="006C1369">
      <w:pPr>
        <w:spacing w:after="0"/>
        <w:rPr>
          <w:rFonts w:ascii="Calibri" w:hAnsi="Calibri" w:cs="Calibri"/>
          <w:bCs/>
        </w:rPr>
      </w:pPr>
      <w:r w:rsidRPr="006C1369">
        <w:rPr>
          <w:rFonts w:ascii="Calibri" w:hAnsi="Calibri" w:cs="Calibri"/>
          <w:bCs/>
        </w:rPr>
        <w:t xml:space="preserve">Instructions: Please rate how true each statement is for you. </w:t>
      </w:r>
    </w:p>
    <w:p w14:paraId="0F750A74" w14:textId="67C876B2" w:rsidR="00657B4C" w:rsidRPr="006C1369" w:rsidRDefault="00657B4C" w:rsidP="006C1369">
      <w:pPr>
        <w:spacing w:after="0"/>
        <w:rPr>
          <w:rFonts w:ascii="Calibri" w:hAnsi="Calibri" w:cs="Calibri"/>
          <w:bCs/>
        </w:rPr>
      </w:pPr>
      <w:r w:rsidRPr="006C1369">
        <w:rPr>
          <w:rFonts w:ascii="Calibri" w:hAnsi="Calibri" w:cs="Calibri"/>
          <w:bCs/>
        </w:rPr>
        <w:t>In the last two weeks…</w:t>
      </w:r>
    </w:p>
    <w:p w14:paraId="181EB3F3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was receptive to observing unpleasant thoughts and feelings without interfering with them.</w:t>
      </w:r>
    </w:p>
    <w:p w14:paraId="0C3342B0" w14:textId="51B836F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259210F0" w14:textId="7A79E3F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FA08719" w14:textId="1652EE1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7C6BC7F5" w14:textId="3F34A4D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4DE30833" w14:textId="34B33B64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6BD8E7C0" w14:textId="6AA548AA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61E1A21C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7B3F8FAE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tried to make peace with my negative thoughts and feelings rather than resisting them.</w:t>
      </w:r>
    </w:p>
    <w:p w14:paraId="33949B3F" w14:textId="04034B6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6714863E" w14:textId="712E127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96EE7DF" w14:textId="3CA02B6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4EC20657" w14:textId="7A79574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047A1785" w14:textId="0288992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7FB48018" w14:textId="2814EBC8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45A628CE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4AA32429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was attentive and aware of my emotions.</w:t>
      </w:r>
    </w:p>
    <w:p w14:paraId="0B6F1B6D" w14:textId="34D6069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407BD620" w14:textId="35BBEE0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9D265EF" w14:textId="799F7D3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479D79A2" w14:textId="792AFC4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7F5026B2" w14:textId="552C396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2E568084" w14:textId="1D8929E5" w:rsidR="00657B4C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611785BD" w14:textId="77777777" w:rsidR="004D3923" w:rsidRPr="006C1369" w:rsidRDefault="004D3923" w:rsidP="006C1369">
      <w:pPr>
        <w:spacing w:after="0"/>
        <w:rPr>
          <w:rFonts w:ascii="Calibri" w:hAnsi="Calibri" w:cs="Calibri"/>
        </w:rPr>
      </w:pPr>
    </w:p>
    <w:p w14:paraId="478D1CEC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was in tune with my thoughts and feelings from moment to moment.</w:t>
      </w:r>
    </w:p>
    <w:p w14:paraId="5DB0A00B" w14:textId="04FC266E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5BF8B437" w14:textId="34A58FC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F26833C" w14:textId="0CA59B5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33858C29" w14:textId="077DBEA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255EC202" w14:textId="2FBBAEF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06461F64" w14:textId="127835D0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28B53146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4B2EE371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Even when I felt hurt or upset, I tried to maintain a broader perspective.</w:t>
      </w:r>
    </w:p>
    <w:p w14:paraId="1F0361F6" w14:textId="5A634614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5FD1E7B1" w14:textId="4A0701A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2B25C87" w14:textId="4DFEB3F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5F9457BF" w14:textId="2C3A04E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58F716C6" w14:textId="3E99FC8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F76B00F" w14:textId="4A30138F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274CF43C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lastRenderedPageBreak/>
        <w:t>I carried myself through tough moments by seeing my life from a larger viewpoint.</w:t>
      </w:r>
    </w:p>
    <w:p w14:paraId="1BB47A99" w14:textId="26DAB66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75D00364" w14:textId="19310FF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481EFBEE" w14:textId="12C58CC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67B3A2D0" w14:textId="776C6EA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7179FF18" w14:textId="624B618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4B2A3111" w14:textId="6D3E12D1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0164CC9F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2CA9436D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was able to let negative feelings come and go without getting caught up in them.</w:t>
      </w:r>
    </w:p>
    <w:p w14:paraId="7E093E56" w14:textId="2DD0F1C1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43A967A5" w14:textId="35BE960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54FA0F44" w14:textId="39F0FB2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182873E1" w14:textId="6C8436C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62F23FD9" w14:textId="70E7EE7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73EAF715" w14:textId="130AAA6F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B39206C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1815CEC7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When I was upset, I was able to let those negative feelings pass through me without clinging to them.</w:t>
      </w:r>
    </w:p>
    <w:p w14:paraId="158BDDEF" w14:textId="328E720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31CDD8EA" w14:textId="027D0F3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41076099" w14:textId="7001145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5311B462" w14:textId="58FE074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6941F588" w14:textId="6A1795F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73855AAC" w14:textId="799D81C5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2A886368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5DF47025" w14:textId="1F080768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 xml:space="preserve">I was very </w:t>
      </w:r>
      <w:r w:rsidR="004D3923" w:rsidRPr="006C1369">
        <w:rPr>
          <w:rFonts w:ascii="Calibri" w:hAnsi="Calibri" w:cs="Calibri"/>
        </w:rPr>
        <w:t>in touch</w:t>
      </w:r>
      <w:r w:rsidRPr="006C1369">
        <w:rPr>
          <w:rFonts w:ascii="Calibri" w:hAnsi="Calibri" w:cs="Calibri"/>
        </w:rPr>
        <w:t xml:space="preserve"> with what is important to me and my life.</w:t>
      </w:r>
    </w:p>
    <w:p w14:paraId="1B2FD00C" w14:textId="57F0349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144D0ECA" w14:textId="7A06E1D4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B3D1839" w14:textId="5ECD561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21D72F6E" w14:textId="2E12B4D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57435804" w14:textId="75ABF3E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6FC58D24" w14:textId="4D5A602D" w:rsidR="004D3923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F287E8F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2F260E99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stuck to my deeper priorities in life.</w:t>
      </w:r>
    </w:p>
    <w:p w14:paraId="0298FB2F" w14:textId="332752D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41E8F831" w14:textId="28D9670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21863989" w14:textId="5E646B6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3559FD0F" w14:textId="3EF2BC2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0ADF4389" w14:textId="1D99B96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9A272F8" w14:textId="6F8BF01D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66878344" w14:textId="77C3B5EB" w:rsid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2A26FFFE" w14:textId="3537846C" w:rsid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08215A75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Even when I stumbled in my efforts, I didn't quit working toward what is important.</w:t>
      </w:r>
    </w:p>
    <w:p w14:paraId="5E727E79" w14:textId="5B614A2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696AC77D" w14:textId="0878642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4073F6F4" w14:textId="2BC6137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3BD5C1BD" w14:textId="3D94F9A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127633FF" w14:textId="32AA5C83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5BB58A49" w14:textId="7A95103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332A48E" w14:textId="77777777" w:rsidR="00657B4C" w:rsidRPr="006C1369" w:rsidRDefault="00657B4C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18DF92E3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Even when times got tough, I was able to take steps toward what I value in life.</w:t>
      </w:r>
    </w:p>
    <w:p w14:paraId="0276EFE2" w14:textId="60610E14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27DD5C30" w14:textId="0FBDCE8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722661EC" w14:textId="21B1B22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45878C53" w14:textId="42ACF07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7C1F3413" w14:textId="1ECD91A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541DBAA2" w14:textId="538C5AE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D7272A8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When I had a bad memory, I tried to distract myself to make it go away.</w:t>
      </w:r>
    </w:p>
    <w:p w14:paraId="6CFB5F16" w14:textId="5CD4E3E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027BB247" w14:textId="2317AE0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5E72F4D4" w14:textId="778B5D0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7B275B35" w14:textId="209AE8C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2FE2EA34" w14:textId="6494225E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70D89CFF" w14:textId="035BC655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72D44DA5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410BDC8C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tried to distract myself when I felt unpleasant emotions.</w:t>
      </w:r>
    </w:p>
    <w:p w14:paraId="4F55662D" w14:textId="03FE24F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1A3D9B66" w14:textId="6EF31D1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487F63BB" w14:textId="3F35A864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5A21E84E" w14:textId="2BF4AB1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61D9DD56" w14:textId="29B4C79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4911BACF" w14:textId="55B39792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65CA93C7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48386640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did most things on "automatic" with little awareness of what I was doing.</w:t>
      </w:r>
    </w:p>
    <w:p w14:paraId="2D9377FB" w14:textId="7673371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0D6E99C0" w14:textId="6CB672D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70D0BC0" w14:textId="58FE0FB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7A88BD02" w14:textId="33DF8911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6AC7E405" w14:textId="2F5A8DB1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1837C0B" w14:textId="091D0AE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FE82399" w14:textId="27942E08" w:rsidR="00657B4C" w:rsidRDefault="00657B4C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7AB6C298" w14:textId="50542B51" w:rsidR="006C1369" w:rsidRDefault="006C1369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480EA40F" w14:textId="74B8A0EC" w:rsidR="006C1369" w:rsidRDefault="006C1369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27AA78BA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did most things mindlessly without paying much attention.</w:t>
      </w:r>
    </w:p>
    <w:p w14:paraId="6F5D6B68" w14:textId="2B8AD87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6DEE72A9" w14:textId="33052EE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FB19D3A" w14:textId="1AFF0EE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0BE9A033" w14:textId="6808FCAE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1CB38E2F" w14:textId="14F0941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7A2444D" w14:textId="1FAE281F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7745EB26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472308D3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thought some of my emotions were bad or inappropriate and that I shouldn't feel them.</w:t>
      </w:r>
    </w:p>
    <w:p w14:paraId="2EC4A5A6" w14:textId="7C55291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4913A0F4" w14:textId="59DE209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1128DB4" w14:textId="32F2945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0FD2FCCC" w14:textId="2688438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2C38DFC0" w14:textId="3A11071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71488A1B" w14:textId="505B125B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50DC0925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06E72DB7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I criticized myself for having irrational or inappropriate emotions.</w:t>
      </w:r>
    </w:p>
    <w:p w14:paraId="53B483F5" w14:textId="754F0981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4F373E2C" w14:textId="6F1F245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558F49B" w14:textId="60F747E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10AC90E3" w14:textId="51790F8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473F1F3E" w14:textId="4E1E483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0631A2E4" w14:textId="2457B359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53882E2E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3942C69E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Negative thoughts and feelings tended to stick with me for a long time.</w:t>
      </w:r>
    </w:p>
    <w:p w14:paraId="3CE679ED" w14:textId="3AD0623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70E04440" w14:textId="1073D56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66A72C35" w14:textId="74CD48C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3657C8E4" w14:textId="25289B7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60C2B249" w14:textId="48A94FF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283E8418" w14:textId="6CCC72E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AB19BDB" w14:textId="77777777" w:rsidR="00657B4C" w:rsidRPr="006C1369" w:rsidRDefault="00657B4C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2AB4D7DB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Distressing thoughts tended to spin around in my mind like a broken record.</w:t>
      </w:r>
    </w:p>
    <w:p w14:paraId="59675C5E" w14:textId="6F158000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6D4F63C7" w14:textId="72ADEDF7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9B3BD23" w14:textId="2BD4CB5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1F6B944D" w14:textId="3E16A70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7D25045E" w14:textId="3476FA22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48FB621E" w14:textId="2A60742D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5155B78A" w14:textId="606F1720" w:rsid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20D71958" w14:textId="76F3FBF7" w:rsid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6EEFF0DD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My priorities and values often fell by the wayside in my day-to-day life.</w:t>
      </w:r>
    </w:p>
    <w:p w14:paraId="00EC821A" w14:textId="1A3B3F5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0C47D552" w14:textId="3DAD392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3ACF7545" w14:textId="00516B0F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43D2AC2C" w14:textId="59FD312E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0423FCE3" w14:textId="07CFFFF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1D6AC19" w14:textId="0385F601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453B476D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7394E7A9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When life got hectic, I often lost touch with the things I value.</w:t>
      </w:r>
    </w:p>
    <w:p w14:paraId="01E59896" w14:textId="6023946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601B5BC7" w14:textId="7612DF4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149CBE5C" w14:textId="067B801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5C3F8A77" w14:textId="38BB2C16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0CAFD62B" w14:textId="63D45BB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16EB897C" w14:textId="0E2FE9E2" w:rsidR="00657B4C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5F2C28F0" w14:textId="77777777" w:rsidR="006C1369" w:rsidRPr="006C1369" w:rsidRDefault="006C1369" w:rsidP="006C1369">
      <w:pPr>
        <w:spacing w:after="0"/>
        <w:ind w:left="1080"/>
        <w:rPr>
          <w:rFonts w:ascii="Calibri" w:hAnsi="Calibri" w:cs="Calibri"/>
        </w:rPr>
      </w:pPr>
    </w:p>
    <w:p w14:paraId="65060847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Negative feelings often trapped me in inaction.</w:t>
      </w:r>
    </w:p>
    <w:p w14:paraId="53231F9A" w14:textId="62FF9D9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05803A01" w14:textId="74E129C8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233DF0C9" w14:textId="70CDB36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1A4B203F" w14:textId="44E17DDE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4F20C077" w14:textId="22D40D2A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36847C2F" w14:textId="5EB777FD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Always true </w:t>
      </w:r>
    </w:p>
    <w:p w14:paraId="10704107" w14:textId="77777777" w:rsidR="00657B4C" w:rsidRPr="006C1369" w:rsidRDefault="00657B4C" w:rsidP="006C1369">
      <w:pPr>
        <w:tabs>
          <w:tab w:val="left" w:pos="1800"/>
          <w:tab w:val="left" w:pos="3240"/>
          <w:tab w:val="left" w:pos="3960"/>
          <w:tab w:val="left" w:pos="5040"/>
          <w:tab w:val="left" w:pos="6480"/>
          <w:tab w:val="left" w:pos="8190"/>
        </w:tabs>
        <w:spacing w:after="0" w:line="240" w:lineRule="auto"/>
        <w:ind w:left="360"/>
        <w:rPr>
          <w:rFonts w:ascii="Calibri" w:hAnsi="Calibri" w:cs="Calibri"/>
        </w:rPr>
      </w:pPr>
    </w:p>
    <w:p w14:paraId="3D7B5F44" w14:textId="77777777" w:rsidR="00657B4C" w:rsidRPr="006C1369" w:rsidRDefault="00657B4C" w:rsidP="006C1369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Negative feelings easily stalled out my plans.</w:t>
      </w:r>
    </w:p>
    <w:p w14:paraId="591E22CB" w14:textId="22E095FB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Never true</w:t>
      </w:r>
    </w:p>
    <w:p w14:paraId="7429BA1B" w14:textId="50EDC331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Rarely true</w:t>
      </w:r>
    </w:p>
    <w:p w14:paraId="7FD5A161" w14:textId="050C8339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Occasionally true</w:t>
      </w:r>
    </w:p>
    <w:p w14:paraId="419D04F1" w14:textId="09F958B5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Often true </w:t>
      </w:r>
    </w:p>
    <w:p w14:paraId="3FD37162" w14:textId="7375556C" w:rsidR="004D3923" w:rsidRP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 xml:space="preserve">Very often true </w:t>
      </w:r>
    </w:p>
    <w:p w14:paraId="2DB1A2A8" w14:textId="59E71CED" w:rsidR="006C1369" w:rsidRDefault="006C1369" w:rsidP="006C1369">
      <w:pPr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_</w:t>
      </w:r>
      <w:r w:rsidR="004D3923" w:rsidRPr="006C1369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. </w:t>
      </w:r>
      <w:r w:rsidR="004D3923" w:rsidRPr="006C1369">
        <w:rPr>
          <w:rFonts w:ascii="Calibri" w:hAnsi="Calibri" w:cs="Calibri"/>
        </w:rPr>
        <w:t>Always true</w:t>
      </w:r>
      <w:r>
        <w:rPr>
          <w:rFonts w:ascii="Calibri" w:hAnsi="Calibri" w:cs="Calibri"/>
        </w:rPr>
        <w:br w:type="page"/>
      </w:r>
    </w:p>
    <w:p w14:paraId="6A386DD1" w14:textId="77777777" w:rsidR="00BF6C70" w:rsidRPr="006C1369" w:rsidRDefault="00BF6C70" w:rsidP="006C1369">
      <w:pPr>
        <w:adjustRightInd w:val="0"/>
        <w:spacing w:after="0"/>
        <w:rPr>
          <w:rFonts w:ascii="Calibri" w:hAnsi="Calibri" w:cs="Calibri"/>
          <w:i/>
          <w:iCs/>
        </w:rPr>
      </w:pPr>
      <w:r w:rsidRPr="006C1369">
        <w:rPr>
          <w:rFonts w:ascii="Calibri" w:hAnsi="Calibri" w:cs="Calibri"/>
          <w:i/>
          <w:iCs/>
        </w:rPr>
        <w:lastRenderedPageBreak/>
        <w:t>Refrain from providing the following information to participants:</w:t>
      </w:r>
    </w:p>
    <w:p w14:paraId="5F9E1E28" w14:textId="77777777" w:rsidR="006C1369" w:rsidRDefault="006C1369" w:rsidP="006C1369">
      <w:pPr>
        <w:adjustRightInd w:val="0"/>
        <w:spacing w:after="0"/>
        <w:rPr>
          <w:rFonts w:ascii="Calibri" w:hAnsi="Calibri" w:cs="Calibri"/>
          <w:bCs/>
        </w:rPr>
      </w:pPr>
    </w:p>
    <w:p w14:paraId="6D32C448" w14:textId="29132C7A" w:rsidR="00BF6C70" w:rsidRPr="006C1369" w:rsidRDefault="00BF6C70" w:rsidP="006C1369">
      <w:pPr>
        <w:adjustRightInd w:val="0"/>
        <w:spacing w:after="0"/>
        <w:rPr>
          <w:rFonts w:ascii="Calibri" w:hAnsi="Calibri" w:cs="Calibri"/>
          <w:bCs/>
        </w:rPr>
      </w:pPr>
      <w:r w:rsidRPr="006C1369">
        <w:rPr>
          <w:rFonts w:ascii="Calibri" w:hAnsi="Calibri" w:cs="Calibri"/>
          <w:bCs/>
        </w:rPr>
        <w:t>Reference:</w:t>
      </w:r>
    </w:p>
    <w:p w14:paraId="6DD22699" w14:textId="611436FA" w:rsidR="00BF6C70" w:rsidRPr="006C1369" w:rsidRDefault="00BF6C70" w:rsidP="006C1369">
      <w:pPr>
        <w:adjustRightInd w:val="0"/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 xml:space="preserve">Rolffs JL, Rogge RD, Wilson KG. Disentangling Components of Flexibility via the Hexaflex Model: Development and Validation of the Multidimensional Psychological Flexibility Inventory (MPFI). Assessment. 2018 Jun;25(4):458-482 </w:t>
      </w:r>
      <w:r w:rsidRPr="006C1369">
        <w:rPr>
          <w:rFonts w:ascii="Calibri" w:hAnsi="Calibri" w:cs="Calibri"/>
          <w:color w:val="4C94D8" w:themeColor="text2" w:themeTint="80"/>
        </w:rPr>
        <w:t>(</w:t>
      </w:r>
      <w:hyperlink r:id="rId8" w:tgtFrame="_blank" w:history="1">
        <w:r w:rsidRPr="006C1369">
          <w:rPr>
            <w:rStyle w:val="Hyperlink"/>
            <w:rFonts w:ascii="Calibri" w:hAnsi="Calibri" w:cs="Calibri"/>
            <w:color w:val="4C94D8" w:themeColor="text2" w:themeTint="80"/>
            <w:u w:val="none"/>
          </w:rPr>
          <w:t>PubMed abstract</w:t>
        </w:r>
      </w:hyperlink>
      <w:r w:rsidRPr="006C1369">
        <w:rPr>
          <w:rFonts w:ascii="Calibri" w:hAnsi="Calibri" w:cs="Calibri"/>
        </w:rPr>
        <w:t>)</w:t>
      </w:r>
    </w:p>
    <w:p w14:paraId="548262BF" w14:textId="77777777" w:rsidR="006C1369" w:rsidRDefault="006C1369" w:rsidP="006C1369">
      <w:pPr>
        <w:adjustRightInd w:val="0"/>
        <w:spacing w:after="0"/>
        <w:rPr>
          <w:rFonts w:ascii="Calibri" w:hAnsi="Calibri" w:cs="Calibri"/>
          <w:bCs/>
        </w:rPr>
      </w:pPr>
    </w:p>
    <w:p w14:paraId="321FAF92" w14:textId="43A60E60" w:rsidR="00BF6C70" w:rsidRPr="006C1369" w:rsidRDefault="00BF6C70" w:rsidP="006C1369">
      <w:pPr>
        <w:adjustRightInd w:val="0"/>
        <w:spacing w:after="0"/>
        <w:rPr>
          <w:rFonts w:ascii="Calibri" w:hAnsi="Calibri" w:cs="Calibri"/>
          <w:bCs/>
        </w:rPr>
      </w:pPr>
      <w:r w:rsidRPr="006C1369">
        <w:rPr>
          <w:rFonts w:ascii="Calibri" w:hAnsi="Calibri" w:cs="Calibri"/>
          <w:bCs/>
        </w:rPr>
        <w:t>Scoring information:</w:t>
      </w:r>
    </w:p>
    <w:p w14:paraId="4FC57170" w14:textId="3D4A55C0" w:rsidR="00657B4C" w:rsidRDefault="00BF6C70" w:rsidP="00F17C4E">
      <w:pPr>
        <w:spacing w:after="0"/>
        <w:rPr>
          <w:rFonts w:ascii="Calibri" w:hAnsi="Calibri" w:cs="Calibri"/>
        </w:rPr>
      </w:pPr>
      <w:r w:rsidRPr="006C1369">
        <w:rPr>
          <w:rFonts w:ascii="Calibri" w:hAnsi="Calibri" w:cs="Calibri"/>
        </w:rPr>
        <w:t>To score the MPFI subscales, average the responses across the items of each scale so that higher scores reflect higher levels of the dimension being assessed by each set of items.</w:t>
      </w:r>
    </w:p>
    <w:p w14:paraId="42308118" w14:textId="77777777" w:rsidR="00F67A22" w:rsidRDefault="00F67A22" w:rsidP="00F17C4E">
      <w:pPr>
        <w:spacing w:after="0"/>
        <w:rPr>
          <w:rFonts w:ascii="Calibri" w:hAnsi="Calibri" w:cs="Calibri"/>
        </w:rPr>
      </w:pPr>
    </w:p>
    <w:p w14:paraId="6787F08D" w14:textId="48B2FD1A" w:rsidR="00F67A22" w:rsidRDefault="00F67A22" w:rsidP="00F17C4E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MPFI Flexibility Scales</w:t>
      </w:r>
      <w:r w:rsidR="00455A33">
        <w:rPr>
          <w:rFonts w:ascii="Calibri" w:hAnsi="Calibri" w:cs="Calibri"/>
        </w:rPr>
        <w:t xml:space="preserve"> (</w:t>
      </w:r>
      <w:r w:rsidR="00810311">
        <w:rPr>
          <w:rFonts w:ascii="Calibri" w:hAnsi="Calibri" w:cs="Calibri"/>
        </w:rPr>
        <w:t>global</w:t>
      </w:r>
      <w:r w:rsidR="00455A33">
        <w:rPr>
          <w:rFonts w:ascii="Calibri" w:hAnsi="Calibri" w:cs="Calibri"/>
        </w:rPr>
        <w:t xml:space="preserve"> flexibility: average of items 1 through 12)</w:t>
      </w:r>
    </w:p>
    <w:p w14:paraId="715121FA" w14:textId="77777777" w:rsidR="00B73AEE" w:rsidRPr="00B73AEE" w:rsidRDefault="00B73AEE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Acceptance</w:t>
      </w:r>
      <w:r>
        <w:rPr>
          <w:rFonts w:ascii="Calibri" w:hAnsi="Calibri" w:cs="Calibri"/>
        </w:rPr>
        <w:t xml:space="preserve"> (Items 1 and 2)</w:t>
      </w:r>
    </w:p>
    <w:p w14:paraId="3179452E" w14:textId="73C15ADD" w:rsidR="00F67A22" w:rsidRPr="00B73AEE" w:rsidRDefault="00F67A22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Present Moment Awareness</w:t>
      </w:r>
      <w:r w:rsidR="00B73AEE">
        <w:rPr>
          <w:rFonts w:ascii="Calibri" w:hAnsi="Calibri" w:cs="Calibri"/>
        </w:rPr>
        <w:t xml:space="preserve"> (items 3 and 4)</w:t>
      </w:r>
    </w:p>
    <w:p w14:paraId="276558E6" w14:textId="77777777" w:rsidR="00B73AEE" w:rsidRPr="00B73AEE" w:rsidRDefault="00B73AEE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Self as Context</w:t>
      </w:r>
      <w:r>
        <w:rPr>
          <w:rFonts w:ascii="Calibri" w:hAnsi="Calibri" w:cs="Calibri"/>
        </w:rPr>
        <w:t xml:space="preserve"> (items 5 and 6)</w:t>
      </w:r>
    </w:p>
    <w:p w14:paraId="731D5A68" w14:textId="77777777" w:rsidR="00B73AEE" w:rsidRPr="00B73AEE" w:rsidRDefault="00B73AEE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Defusion</w:t>
      </w:r>
      <w:r>
        <w:rPr>
          <w:rFonts w:ascii="Calibri" w:hAnsi="Calibri" w:cs="Calibri"/>
        </w:rPr>
        <w:t xml:space="preserve"> (items 7 and 8)</w:t>
      </w:r>
    </w:p>
    <w:p w14:paraId="40FE2FA0" w14:textId="63AE6596" w:rsidR="00F67A22" w:rsidRPr="00B73AEE" w:rsidRDefault="00F67A22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Values</w:t>
      </w:r>
      <w:r w:rsidR="00B73AEE">
        <w:rPr>
          <w:rFonts w:ascii="Calibri" w:hAnsi="Calibri" w:cs="Calibri"/>
        </w:rPr>
        <w:t xml:space="preserve"> (items 9 and 10)</w:t>
      </w:r>
    </w:p>
    <w:p w14:paraId="46314053" w14:textId="5F3E4DC5" w:rsidR="00F67A22" w:rsidRPr="00B73AEE" w:rsidRDefault="00F67A22" w:rsidP="00B73AEE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B73AEE">
        <w:rPr>
          <w:rFonts w:ascii="Calibri" w:hAnsi="Calibri" w:cs="Calibri"/>
        </w:rPr>
        <w:t>Committed Action</w:t>
      </w:r>
      <w:r w:rsidR="00B73AEE">
        <w:rPr>
          <w:rFonts w:ascii="Calibri" w:hAnsi="Calibri" w:cs="Calibri"/>
        </w:rPr>
        <w:t xml:space="preserve"> (items 11 and 12)</w:t>
      </w:r>
    </w:p>
    <w:p w14:paraId="7ACAFED2" w14:textId="77777777" w:rsidR="00F67A22" w:rsidRDefault="00F67A22" w:rsidP="00F17C4E">
      <w:pPr>
        <w:spacing w:after="0"/>
        <w:rPr>
          <w:rFonts w:ascii="Calibri" w:hAnsi="Calibri" w:cs="Calibri"/>
        </w:rPr>
      </w:pPr>
    </w:p>
    <w:p w14:paraId="5CB6DCD4" w14:textId="756E1FDA" w:rsidR="00F67A22" w:rsidRDefault="00F67A22" w:rsidP="00F17C4E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MPFI Inflexibility Scales</w:t>
      </w:r>
      <w:r w:rsidR="00810311">
        <w:rPr>
          <w:rFonts w:ascii="Calibri" w:hAnsi="Calibri" w:cs="Calibri"/>
        </w:rPr>
        <w:t xml:space="preserve"> </w:t>
      </w:r>
      <w:r w:rsidR="00810311">
        <w:rPr>
          <w:rFonts w:ascii="Calibri" w:hAnsi="Calibri" w:cs="Calibri"/>
        </w:rPr>
        <w:t xml:space="preserve">(global </w:t>
      </w:r>
      <w:r w:rsidR="00810311">
        <w:rPr>
          <w:rFonts w:ascii="Calibri" w:hAnsi="Calibri" w:cs="Calibri"/>
        </w:rPr>
        <w:t>in</w:t>
      </w:r>
      <w:r w:rsidR="00810311">
        <w:rPr>
          <w:rFonts w:ascii="Calibri" w:hAnsi="Calibri" w:cs="Calibri"/>
        </w:rPr>
        <w:t xml:space="preserve">flexibility: average of items </w:t>
      </w:r>
      <w:r w:rsidR="00810311">
        <w:rPr>
          <w:rFonts w:ascii="Calibri" w:hAnsi="Calibri" w:cs="Calibri"/>
        </w:rPr>
        <w:t>13 through 24</w:t>
      </w:r>
      <w:r w:rsidR="00810311">
        <w:rPr>
          <w:rFonts w:ascii="Calibri" w:hAnsi="Calibri" w:cs="Calibri"/>
        </w:rPr>
        <w:t>)</w:t>
      </w:r>
    </w:p>
    <w:p w14:paraId="26CB2765" w14:textId="77777777" w:rsidR="00B73AEE" w:rsidRDefault="00B73AEE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Experiential Avoidance (items 13 and 14)</w:t>
      </w:r>
    </w:p>
    <w:p w14:paraId="6B8B98D0" w14:textId="23373F65" w:rsidR="00F67A22" w:rsidRDefault="00F67A22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Lack of Contact with the Present Moment (LCPM)</w:t>
      </w:r>
      <w:r w:rsidR="00B73AEE">
        <w:rPr>
          <w:rFonts w:ascii="Calibri" w:hAnsi="Calibri" w:cs="Calibri"/>
        </w:rPr>
        <w:t xml:space="preserve"> (Items 15 and 16)</w:t>
      </w:r>
    </w:p>
    <w:p w14:paraId="579863D2" w14:textId="77777777" w:rsidR="00B73AEE" w:rsidRPr="00F17C4E" w:rsidRDefault="00B73AEE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Self as Content (items 17 and 18)</w:t>
      </w:r>
    </w:p>
    <w:p w14:paraId="16B6F618" w14:textId="77777777" w:rsidR="00B73AEE" w:rsidRDefault="00B73AEE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Fusion (items 19 and 20)</w:t>
      </w:r>
    </w:p>
    <w:p w14:paraId="294D9AB4" w14:textId="310146C5" w:rsidR="00F67A22" w:rsidRDefault="00F67A22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Lack of Contact with Values</w:t>
      </w:r>
      <w:r w:rsidR="00B73AEE">
        <w:rPr>
          <w:rFonts w:ascii="Calibri" w:hAnsi="Calibri" w:cs="Calibri"/>
        </w:rPr>
        <w:t xml:space="preserve"> (items 21 and 22)</w:t>
      </w:r>
    </w:p>
    <w:p w14:paraId="06239EFC" w14:textId="769305B6" w:rsidR="00B73AEE" w:rsidRPr="00B73AEE" w:rsidRDefault="00F67A22" w:rsidP="00B73AE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Inaction</w:t>
      </w:r>
      <w:r w:rsidR="00B73AEE">
        <w:rPr>
          <w:rFonts w:ascii="Calibri" w:hAnsi="Calibri" w:cs="Calibri"/>
        </w:rPr>
        <w:t xml:space="preserve"> (items 23 and 24)</w:t>
      </w:r>
    </w:p>
    <w:sectPr w:rsidR="00B73AEE" w:rsidRPr="00B73AEE" w:rsidSect="00746B50">
      <w:headerReference w:type="default" r:id="rId9"/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E5331" w14:textId="77777777" w:rsidR="00FC38B8" w:rsidRDefault="00FC38B8" w:rsidP="00657B4C">
      <w:pPr>
        <w:spacing w:after="0" w:line="240" w:lineRule="auto"/>
      </w:pPr>
      <w:r>
        <w:separator/>
      </w:r>
    </w:p>
  </w:endnote>
  <w:endnote w:type="continuationSeparator" w:id="0">
    <w:p w14:paraId="5EAEAD15" w14:textId="77777777" w:rsidR="00FC38B8" w:rsidRDefault="00FC38B8" w:rsidP="00657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F9B65" w14:textId="77777777" w:rsidR="00FC38B8" w:rsidRDefault="00FC38B8" w:rsidP="00657B4C">
      <w:pPr>
        <w:spacing w:after="0" w:line="240" w:lineRule="auto"/>
      </w:pPr>
      <w:r>
        <w:separator/>
      </w:r>
    </w:p>
  </w:footnote>
  <w:footnote w:type="continuationSeparator" w:id="0">
    <w:p w14:paraId="6E1430AB" w14:textId="77777777" w:rsidR="00FC38B8" w:rsidRDefault="00FC38B8" w:rsidP="00657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70503" w14:textId="77777777" w:rsidR="006C1369" w:rsidRDefault="006C1369" w:rsidP="00657B4C">
    <w:pPr>
      <w:tabs>
        <w:tab w:val="center" w:pos="4680"/>
        <w:tab w:val="right" w:pos="9360"/>
      </w:tabs>
      <w:spacing w:after="0" w:line="240" w:lineRule="auto"/>
      <w:jc w:val="center"/>
      <w:outlineLvl w:val="0"/>
      <w:rPr>
        <w:rFonts w:ascii="Calibri" w:eastAsia="Calibri" w:hAnsi="Calibri" w:cs="Calibri"/>
        <w:i/>
        <w:iCs/>
        <w:kern w:val="0"/>
        <w:sz w:val="32"/>
        <w:szCs w:val="32"/>
        <w14:ligatures w14:val="none"/>
      </w:rPr>
    </w:pPr>
  </w:p>
  <w:p w14:paraId="05689079" w14:textId="75598BD9" w:rsidR="00657B4C" w:rsidRDefault="00657B4C" w:rsidP="00657B4C">
    <w:pPr>
      <w:tabs>
        <w:tab w:val="center" w:pos="4680"/>
        <w:tab w:val="right" w:pos="9360"/>
      </w:tabs>
      <w:spacing w:after="0" w:line="240" w:lineRule="auto"/>
      <w:jc w:val="center"/>
      <w:outlineLvl w:val="0"/>
      <w:rPr>
        <w:rFonts w:ascii="Calibri" w:eastAsia="Calibri" w:hAnsi="Calibri" w:cs="Calibri"/>
        <w:i/>
        <w:iCs/>
        <w:kern w:val="0"/>
        <w:sz w:val="32"/>
        <w:szCs w:val="32"/>
        <w14:ligatures w14:val="none"/>
      </w:rPr>
    </w:pPr>
    <w:r w:rsidRPr="00657B4C">
      <w:rPr>
        <w:rFonts w:ascii="Calibri" w:eastAsia="Calibri" w:hAnsi="Calibri" w:cs="Calibri"/>
        <w:i/>
        <w:iCs/>
        <w:kern w:val="0"/>
        <w:sz w:val="32"/>
        <w:szCs w:val="32"/>
        <w14:ligatures w14:val="none"/>
      </w:rPr>
      <w:t xml:space="preserve">Multidimensional Psychological Flexibility Inventory (MPFI) </w:t>
    </w:r>
  </w:p>
  <w:p w14:paraId="4B4EFD01" w14:textId="7FAA2495" w:rsidR="00F17C4E" w:rsidRPr="00657B4C" w:rsidRDefault="00F17C4E" w:rsidP="00657B4C">
    <w:pPr>
      <w:tabs>
        <w:tab w:val="center" w:pos="4680"/>
        <w:tab w:val="right" w:pos="9360"/>
      </w:tabs>
      <w:spacing w:after="0" w:line="240" w:lineRule="auto"/>
      <w:jc w:val="center"/>
      <w:outlineLvl w:val="0"/>
      <w:rPr>
        <w:rFonts w:ascii="Calibri" w:eastAsia="Calibri" w:hAnsi="Calibri" w:cs="Calibri"/>
        <w:i/>
        <w:iCs/>
        <w:kern w:val="0"/>
        <w:sz w:val="32"/>
        <w:szCs w:val="32"/>
        <w14:ligatures w14:val="none"/>
      </w:rPr>
    </w:pPr>
    <w:r>
      <w:rPr>
        <w:rFonts w:ascii="Calibri" w:eastAsia="Calibri" w:hAnsi="Calibri" w:cs="Calibri"/>
        <w:i/>
        <w:iCs/>
        <w:kern w:val="0"/>
        <w:sz w:val="32"/>
        <w:szCs w:val="32"/>
        <w14:ligatures w14:val="none"/>
      </w:rPr>
      <w:t>Short Form</w:t>
    </w:r>
  </w:p>
  <w:p w14:paraId="33F9957E" w14:textId="77777777" w:rsidR="00657B4C" w:rsidRDefault="00657B4C" w:rsidP="00657B4C">
    <w:pPr>
      <w:tabs>
        <w:tab w:val="left" w:pos="7200"/>
      </w:tabs>
      <w:rPr>
        <w:rFonts w:ascii="Calibri" w:eastAsia="Calibri" w:hAnsi="Calibri" w:cs="Times New Roman"/>
        <w:kern w:val="0"/>
        <w14:ligatures w14:val="none"/>
      </w:rPr>
    </w:pPr>
    <w:bookmarkStart w:id="0" w:name="OLE_LINK2"/>
  </w:p>
  <w:p w14:paraId="177B1B3F" w14:textId="1FDB1D23" w:rsidR="00657B4C" w:rsidRPr="00657B4C" w:rsidRDefault="00657B4C" w:rsidP="00657B4C">
    <w:pPr>
      <w:tabs>
        <w:tab w:val="left" w:pos="7200"/>
      </w:tabs>
      <w:rPr>
        <w:rFonts w:ascii="Calibri" w:eastAsia="Calibri" w:hAnsi="Calibri" w:cs="Times New Roman"/>
        <w:kern w:val="0"/>
        <w14:ligatures w14:val="none"/>
      </w:rPr>
    </w:pPr>
    <w:r w:rsidRPr="00657B4C">
      <w:rPr>
        <w:rFonts w:ascii="Calibri" w:eastAsia="Calibri" w:hAnsi="Calibri" w:cs="Times New Roman"/>
        <w:kern w:val="0"/>
        <w14:ligatures w14:val="none"/>
      </w:rPr>
      <w:t>[Study Name/ID pre-filled]</w:t>
    </w:r>
    <w:r w:rsidRPr="00657B4C">
      <w:rPr>
        <w:rFonts w:ascii="Calibri" w:eastAsia="Calibri" w:hAnsi="Calibri" w:cs="Times New Roman"/>
        <w:kern w:val="0"/>
        <w14:ligatures w14:val="none"/>
      </w:rPr>
      <w:tab/>
      <w:t>Site Name:</w:t>
    </w:r>
  </w:p>
  <w:bookmarkEnd w:id="0"/>
  <w:p w14:paraId="21AEB95D" w14:textId="25EA2A14" w:rsidR="00657B4C" w:rsidRDefault="00657B4C" w:rsidP="00657B4C">
    <w:pPr>
      <w:pStyle w:val="Header"/>
    </w:pPr>
    <w:r>
      <w:rPr>
        <w:rFonts w:ascii="Calibri" w:eastAsia="Calibri" w:hAnsi="Calibri" w:cs="Times New Roman"/>
        <w:kern w:val="0"/>
        <w14:ligatures w14:val="none"/>
      </w:rPr>
      <w:tab/>
      <w:t xml:space="preserve">                                                                                                                         </w:t>
    </w:r>
    <w:r w:rsidRPr="00657B4C">
      <w:rPr>
        <w:rFonts w:ascii="Calibri" w:eastAsia="Calibri" w:hAnsi="Calibri" w:cs="Times New Roman"/>
        <w:kern w:val="0"/>
        <w14:ligatures w14:val="none"/>
      </w:rPr>
      <w:t>Subject ID: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D5E74"/>
    <w:multiLevelType w:val="hybridMultilevel"/>
    <w:tmpl w:val="E5C0B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7082F"/>
    <w:multiLevelType w:val="hybridMultilevel"/>
    <w:tmpl w:val="6D388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10F4A"/>
    <w:multiLevelType w:val="hybridMultilevel"/>
    <w:tmpl w:val="C5F4CCDE"/>
    <w:lvl w:ilvl="0" w:tplc="DAC2F5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FB540C"/>
    <w:multiLevelType w:val="hybridMultilevel"/>
    <w:tmpl w:val="C5F4CC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0134777">
    <w:abstractNumId w:val="0"/>
  </w:num>
  <w:num w:numId="2" w16cid:durableId="2053965685">
    <w:abstractNumId w:val="1"/>
  </w:num>
  <w:num w:numId="3" w16cid:durableId="993989224">
    <w:abstractNumId w:val="2"/>
  </w:num>
  <w:num w:numId="4" w16cid:durableId="674235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B4C"/>
    <w:rsid w:val="00035488"/>
    <w:rsid w:val="001A007A"/>
    <w:rsid w:val="001C09B6"/>
    <w:rsid w:val="002110A3"/>
    <w:rsid w:val="003E7D9B"/>
    <w:rsid w:val="00455A33"/>
    <w:rsid w:val="004D3923"/>
    <w:rsid w:val="00657B4C"/>
    <w:rsid w:val="006C1369"/>
    <w:rsid w:val="006C2CA3"/>
    <w:rsid w:val="00746B50"/>
    <w:rsid w:val="007C6846"/>
    <w:rsid w:val="00810311"/>
    <w:rsid w:val="00A02BA5"/>
    <w:rsid w:val="00AE49C3"/>
    <w:rsid w:val="00B73AEE"/>
    <w:rsid w:val="00BF6C70"/>
    <w:rsid w:val="00C9594C"/>
    <w:rsid w:val="00D76A30"/>
    <w:rsid w:val="00E2074E"/>
    <w:rsid w:val="00F17C4E"/>
    <w:rsid w:val="00F67A22"/>
    <w:rsid w:val="00FC3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5577F"/>
  <w15:chartTrackingRefBased/>
  <w15:docId w15:val="{97855439-BE96-4F66-9188-81DF69310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B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B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B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B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B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B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B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B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B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B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B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B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57B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B4C"/>
  </w:style>
  <w:style w:type="paragraph" w:styleId="Footer">
    <w:name w:val="footer"/>
    <w:basedOn w:val="Normal"/>
    <w:link w:val="FooterChar"/>
    <w:uiPriority w:val="99"/>
    <w:unhideWhenUsed/>
    <w:rsid w:val="00657B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B4C"/>
  </w:style>
  <w:style w:type="character" w:styleId="Hyperlink">
    <w:name w:val="Hyperlink"/>
    <w:basedOn w:val="DefaultParagraphFont"/>
    <w:uiPriority w:val="99"/>
    <w:semiHidden/>
    <w:unhideWhenUsed/>
    <w:rsid w:val="00BF6C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2715201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3B367-72B2-4A9B-BF51-CCD86308D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830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 Simeone</dc:creator>
  <cp:keywords/>
  <dc:description/>
  <cp:lastModifiedBy>Kathy Sward</cp:lastModifiedBy>
  <cp:revision>8</cp:revision>
  <dcterms:created xsi:type="dcterms:W3CDTF">2024-04-02T13:47:00Z</dcterms:created>
  <dcterms:modified xsi:type="dcterms:W3CDTF">2024-06-07T21:09:00Z</dcterms:modified>
</cp:coreProperties>
</file>